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B282D4C" w14:textId="77777777" w:rsidR="00EC4BCD" w:rsidRPr="005E1B0D" w:rsidRDefault="00102431">
      <w:pPr>
        <w:spacing w:after="40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WEST HUNTSPILL PARISH COUNCIL</w:t>
      </w:r>
    </w:p>
    <w:p w14:paraId="0F5E8F42" w14:textId="77777777" w:rsidR="00EC4BCD" w:rsidRPr="005E1B0D" w:rsidRDefault="00102431">
      <w:pPr>
        <w:spacing w:after="40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Meeting of the Parish Council</w:t>
      </w:r>
    </w:p>
    <w:p w14:paraId="39AA97DD" w14:textId="77777777" w:rsidR="00EC4BCD" w:rsidRPr="005E1B0D" w:rsidRDefault="00102431">
      <w:pPr>
        <w:spacing w:after="40"/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To be held on Tuesday 10</w:t>
      </w:r>
      <w:r>
        <w:rPr>
          <w:rFonts w:asciiTheme="majorHAnsi" w:hAnsiTheme="majorHAnsi" w:cstheme="majorHAnsi"/>
          <w:sz w:val="28"/>
          <w:szCs w:val="28"/>
          <w:vertAlign w:val="superscript"/>
        </w:rPr>
        <w:t>th</w:t>
      </w:r>
      <w:r>
        <w:rPr>
          <w:rFonts w:asciiTheme="majorHAnsi" w:hAnsiTheme="majorHAnsi" w:cstheme="majorHAnsi"/>
          <w:sz w:val="28"/>
          <w:szCs w:val="28"/>
        </w:rPr>
        <w:t xml:space="preserve"> November 2026 at 7.00 pm</w:t>
      </w:r>
    </w:p>
    <w:p w14:paraId="6090DEA9" w14:textId="77777777" w:rsidR="00EC4BCD" w:rsidRPr="005E1B0D" w:rsidRDefault="00027B94">
      <w:pPr>
        <w:jc w:val="center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At Cricket Pavilion, New Road, West Huntspill</w:t>
      </w:r>
    </w:p>
    <w:p w14:paraId="30BAF062" w14:textId="77777777" w:rsidR="00EC4BCD" w:rsidRPr="00800057" w:rsidRDefault="00102431">
      <w:pPr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AGENDA</w:t>
      </w:r>
    </w:p>
    <w:p w14:paraId="0EA4A42A" w14:textId="77777777" w:rsidR="00EC4BCD" w:rsidRPr="00800057" w:rsidRDefault="00102431">
      <w:pPr>
        <w:spacing w:after="16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i/>
          <w:sz w:val="24"/>
          <w:szCs w:val="24"/>
        </w:rPr>
        <w:t>The meeting will open with a public participation session of up to 30 minutes duration, should any member of the public wish to speak.</w:t>
      </w:r>
    </w:p>
    <w:p w14:paraId="5D3A9A73" w14:textId="77777777" w:rsidR="00EC4BCD" w:rsidRPr="00800057" w:rsidRDefault="00102431">
      <w:pPr>
        <w:spacing w:after="2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i/>
          <w:sz w:val="24"/>
          <w:szCs w:val="24"/>
        </w:rPr>
        <w:t>Members are reminded that the Council has a general duty to consider the following matters in the exercise of any of its functions: Equal Opportunities (race, gender, sexual orientation, marital status and disability), Crime and Disorder, Health and Safety, Biodiversity and Human Rights.</w:t>
      </w:r>
    </w:p>
    <w:p w14:paraId="2C441AA6" w14:textId="77777777" w:rsidR="006B2D6E" w:rsidRDefault="00000000">
      <w:pPr>
        <w:keepNext/>
        <w:spacing w:before="200" w:after="8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  <w:u w:val="single"/>
        </w:rPr>
        <w:t>PROCEDURAL ITEMS</w:t>
      </w:r>
    </w:p>
    <w:p w14:paraId="4BBF2939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1.</w:t>
      </w:r>
      <w:r>
        <w:rPr>
          <w:rFonts w:asciiTheme="majorHAnsi" w:hAnsiTheme="majorHAnsi" w:cstheme="majorHAnsi"/>
          <w:b/>
          <w:sz w:val="24"/>
          <w:szCs w:val="24"/>
        </w:rPr>
        <w:tab/>
        <w:t>Apologies for Absence</w:t>
      </w:r>
    </w:p>
    <w:p w14:paraId="7F9D3E27" w14:textId="77777777" w:rsidR="006B2D6E" w:rsidRDefault="00000000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receive and approve apologies for absence.</w:t>
      </w:r>
    </w:p>
    <w:p w14:paraId="4E666530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4944C86A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6EC96C83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2.</w:t>
      </w:r>
      <w:r>
        <w:rPr>
          <w:rFonts w:asciiTheme="majorHAnsi" w:hAnsiTheme="majorHAnsi" w:cstheme="majorHAnsi"/>
          <w:b/>
          <w:sz w:val="24"/>
          <w:szCs w:val="24"/>
        </w:rPr>
        <w:tab/>
        <w:t>Declarations of Interest and Dispensations</w:t>
      </w:r>
    </w:p>
    <w:p w14:paraId="4054CDE8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receive declarations of interest from members.</w:t>
      </w:r>
    </w:p>
    <w:p w14:paraId="106C21EA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consider any requests for dispensations.</w:t>
      </w:r>
    </w:p>
    <w:p w14:paraId="1F5DBF50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6A812778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77D40467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3.</w:t>
      </w:r>
      <w:r>
        <w:rPr>
          <w:rFonts w:asciiTheme="majorHAnsi" w:hAnsiTheme="majorHAnsi" w:cstheme="majorHAnsi"/>
          <w:b/>
          <w:sz w:val="24"/>
          <w:szCs w:val="24"/>
        </w:rPr>
        <w:tab/>
        <w:t>Approval of Minutes and Clerk's Report</w:t>
      </w:r>
    </w:p>
    <w:p w14:paraId="1BB9CD25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approve the minutes of the Parish Council meeting held on 13th October 2026.</w:t>
      </w:r>
    </w:p>
    <w:p w14:paraId="41FFC34E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receive and approve the Clerk's Report.</w:t>
      </w:r>
    </w:p>
    <w:p w14:paraId="0BF47064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3B8852C4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77DC0A02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4.</w:t>
      </w:r>
      <w:r>
        <w:rPr>
          <w:rFonts w:asciiTheme="majorHAnsi" w:hAnsiTheme="majorHAnsi" w:cstheme="majorHAnsi"/>
          <w:b/>
          <w:sz w:val="24"/>
          <w:szCs w:val="24"/>
        </w:rPr>
        <w:tab/>
        <w:t>Matters Arising from the Minutes</w:t>
      </w:r>
    </w:p>
    <w:p w14:paraId="4F78E2A4" w14:textId="77777777" w:rsidR="006B2D6E" w:rsidRDefault="00000000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consider matters arising not covered elsewhere on the agenda.</w:t>
      </w:r>
    </w:p>
    <w:p w14:paraId="6B9B876A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48A6E58B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45C0DEE3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lastRenderedPageBreak/>
        <w:t>5.</w:t>
      </w:r>
      <w:r>
        <w:rPr>
          <w:rFonts w:asciiTheme="majorHAnsi" w:hAnsiTheme="majorHAnsi" w:cstheme="majorHAnsi"/>
          <w:b/>
          <w:sz w:val="24"/>
          <w:szCs w:val="24"/>
        </w:rPr>
        <w:tab/>
        <w:t>Edenstone Housing Development – New Road</w:t>
      </w:r>
    </w:p>
    <w:p w14:paraId="133378B1" w14:textId="77777777" w:rsidR="006B2D6E" w:rsidRDefault="00000000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receive an update, including construction traffic, the new A38 entrance and matters raised by residents at the October meeting.</w:t>
      </w:r>
    </w:p>
    <w:p w14:paraId="38A9EA0E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6984E710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2AA131B2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6.</w:t>
      </w:r>
      <w:r>
        <w:rPr>
          <w:rFonts w:asciiTheme="majorHAnsi" w:hAnsiTheme="majorHAnsi" w:cstheme="majorHAnsi"/>
          <w:b/>
          <w:sz w:val="24"/>
          <w:szCs w:val="24"/>
        </w:rPr>
        <w:tab/>
        <w:t>Public Participation (at the Chairman's Discretion)</w:t>
      </w:r>
    </w:p>
    <w:p w14:paraId="04FC4E30" w14:textId="77777777" w:rsidR="006B2D6E" w:rsidRDefault="00000000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allow members of the public to make comments or raise issues.</w:t>
      </w:r>
    </w:p>
    <w:p w14:paraId="5E5036B7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464FFBEC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058066BA" w14:textId="77777777" w:rsidR="006B2D6E" w:rsidRDefault="00000000">
      <w:pPr>
        <w:keepNext/>
        <w:spacing w:before="200" w:after="8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  <w:u w:val="single"/>
        </w:rPr>
        <w:t>PARISH COUNCIL BUSINESS</w:t>
      </w:r>
    </w:p>
    <w:p w14:paraId="29F1A6D1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7.</w:t>
      </w:r>
      <w:r>
        <w:rPr>
          <w:rFonts w:asciiTheme="majorHAnsi" w:hAnsiTheme="majorHAnsi" w:cstheme="majorHAnsi"/>
          <w:b/>
          <w:sz w:val="24"/>
          <w:szCs w:val="24"/>
        </w:rPr>
        <w:tab/>
        <w:t>Report from Somerset Councillors</w:t>
      </w:r>
    </w:p>
    <w:p w14:paraId="36997113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3793B4E1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388EE073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8.</w:t>
      </w:r>
      <w:r>
        <w:rPr>
          <w:rFonts w:asciiTheme="majorHAnsi" w:hAnsiTheme="majorHAnsi" w:cstheme="majorHAnsi"/>
          <w:b/>
          <w:sz w:val="24"/>
          <w:szCs w:val="24"/>
        </w:rPr>
        <w:tab/>
        <w:t>Swell Close</w:t>
      </w:r>
    </w:p>
    <w:p w14:paraId="5C4564E8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6D3CFCE8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57BF4E4F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9.</w:t>
      </w:r>
      <w:r>
        <w:rPr>
          <w:rFonts w:asciiTheme="majorHAnsi" w:hAnsiTheme="majorHAnsi" w:cstheme="majorHAnsi"/>
          <w:b/>
          <w:sz w:val="24"/>
          <w:szCs w:val="24"/>
        </w:rPr>
        <w:tab/>
        <w:t>Planning</w:t>
      </w:r>
    </w:p>
    <w:p w14:paraId="612C1A78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consider any planning applications received since the last meeting.</w:t>
      </w:r>
    </w:p>
    <w:p w14:paraId="74004B67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further discuss the following application, including access across the Common and the Commons Registration Act 1965 decision (Register Unit CL.2, ref. 32/U/19):</w:t>
      </w:r>
    </w:p>
    <w:p w14:paraId="4A599824" w14:textId="77777777" w:rsidR="000C26DE" w:rsidRPr="005E1B0D" w:rsidRDefault="000C26DE" w:rsidP="00BE102E">
      <w:pPr>
        <w:rPr>
          <w:b/>
          <w:bCs/>
          <w:u w:val="single"/>
          <w:lang w:val="en-GB" w:eastAsia="en-GB"/>
        </w:rPr>
      </w:pPr>
      <w:r>
        <w:rPr>
          <w:b/>
          <w:bCs/>
          <w:u w:val="single"/>
          <w:lang w:val="en-GB" w:eastAsia="en-GB"/>
        </w:rPr>
        <w:t>52/26/00012 -West Huntspill- Registered Date: 21/09/2026</w:t>
      </w:r>
    </w:p>
    <w:p w14:paraId="6A2E824E" w14:textId="77777777" w:rsidR="000C26DE" w:rsidRPr="005E1B0D" w:rsidRDefault="000C26DE" w:rsidP="00BE102E">
      <w:pPr>
        <w:rPr>
          <w:b/>
          <w:bCs/>
          <w:lang w:val="en-GB" w:eastAsia="en-GB"/>
        </w:rPr>
      </w:pPr>
      <w:r>
        <w:rPr>
          <w:b/>
          <w:bCs/>
          <w:lang w:val="en-GB" w:eastAsia="en-GB"/>
        </w:rPr>
        <w:t>Full Planning Permission</w:t>
      </w:r>
    </w:p>
    <w:p w14:paraId="1549D363" w14:textId="77777777" w:rsidR="000C26DE" w:rsidRPr="005E1B0D" w:rsidRDefault="000C26DE" w:rsidP="00BE102E">
      <w:pPr>
        <w:rPr>
          <w:b/>
          <w:bCs/>
          <w:lang w:val="en-GB" w:eastAsia="en-GB"/>
        </w:rPr>
      </w:pPr>
      <w:r>
        <w:rPr>
          <w:b/>
          <w:bCs/>
          <w:lang w:val="en-GB" w:eastAsia="en-GB"/>
        </w:rPr>
        <w:t>Applicant: Mr &amp; Mrs I Hague</w:t>
      </w:r>
    </w:p>
    <w:p w14:paraId="4C3F49C4" w14:textId="77777777" w:rsidR="000C26DE" w:rsidRPr="00BE102E" w:rsidRDefault="000C26DE" w:rsidP="00BE102E">
      <w:pPr>
        <w:rPr>
          <w:lang w:val="en-GB" w:eastAsia="en-GB"/>
        </w:rPr>
      </w:pPr>
      <w:r>
        <w:rPr>
          <w:b/>
          <w:bCs/>
          <w:lang w:val="en-GB" w:eastAsia="en-GB"/>
        </w:rPr>
        <w:t>Location:</w:t>
      </w:r>
      <w:r>
        <w:rPr>
          <w:lang w:val="en-GB" w:eastAsia="en-GB"/>
        </w:rPr>
        <w:t xml:space="preserve"> 1 Church Road, West Huntspill, Highbridge, Somerset, TA9 3RL</w:t>
      </w:r>
    </w:p>
    <w:p w14:paraId="32FDC503" w14:textId="77777777" w:rsidR="000C26DE" w:rsidRPr="00BE102E" w:rsidRDefault="000C26DE" w:rsidP="00BE102E">
      <w:pPr>
        <w:rPr>
          <w:lang w:val="en-GB" w:eastAsia="en-GB"/>
        </w:rPr>
      </w:pPr>
      <w:r>
        <w:rPr>
          <w:b/>
          <w:bCs/>
          <w:lang w:val="en-GB" w:eastAsia="en-GB"/>
        </w:rPr>
        <w:t>Proposal:</w:t>
      </w:r>
      <w:r>
        <w:rPr>
          <w:lang w:val="en-GB" w:eastAsia="en-GB"/>
        </w:rPr>
        <w:t xml:space="preserve"> Erection of a Dwelling</w:t>
      </w:r>
    </w:p>
    <w:p w14:paraId="4C7BD1A4" w14:textId="77777777" w:rsidR="000C26DE" w:rsidRDefault="000C26DE" w:rsidP="00BE102E">
      <w:pPr>
        <w:rPr>
          <w:lang w:val="en-GB" w:eastAsia="en-GB"/>
        </w:rPr>
      </w:pPr>
      <w:r>
        <w:rPr>
          <w:lang w:val="en-GB" w:eastAsia="en-GB"/>
        </w:rPr>
        <w:t>Case Officer: Shanta Parsons</w:t>
      </w:r>
    </w:p>
    <w:p w14:paraId="45265A58" w14:textId="77777777" w:rsidR="005E1B0D" w:rsidRDefault="005E1B0D" w:rsidP="00BE102E">
      <w:hyperlink r:id="rId8" w:history="1">
        <w:r>
          <w:rPr>
            <w:rStyle w:val="Hyperlink"/>
            <w:lang w:val="en-GB" w:eastAsia="en-GB"/>
          </w:rPr>
          <w:t>https://sdc.somerset.gov.uk/Planning_Online/GetDetails?app=52/26/00012&amp;p=West%20Huntspill</w:t>
        </w:r>
      </w:hyperlink>
    </w:p>
    <w:p w14:paraId="6B64ACAC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10412000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2D75477D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lastRenderedPageBreak/>
        <w:t>10.</w:t>
      </w:r>
      <w:r>
        <w:rPr>
          <w:rFonts w:asciiTheme="majorHAnsi" w:hAnsiTheme="majorHAnsi" w:cstheme="majorHAnsi"/>
          <w:b/>
          <w:sz w:val="24"/>
          <w:szCs w:val="24"/>
        </w:rPr>
        <w:tab/>
        <w:t>War Memorial Ground and Cricket Club</w:t>
      </w:r>
    </w:p>
    <w:p w14:paraId="074455B0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consider a request from a neighbouring resident regarding the willow tree on Council land overhanging their property.</w:t>
      </w:r>
    </w:p>
    <w:p w14:paraId="6397FB28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696CF042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11.</w:t>
      </w:r>
      <w:r>
        <w:rPr>
          <w:rFonts w:asciiTheme="majorHAnsi" w:hAnsiTheme="majorHAnsi" w:cstheme="majorHAnsi"/>
          <w:b/>
          <w:sz w:val="24"/>
          <w:szCs w:val="24"/>
        </w:rPr>
        <w:tab/>
        <w:t>Ilex Park</w:t>
      </w:r>
    </w:p>
    <w:p w14:paraId="268698B8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149D9480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12.</w:t>
      </w:r>
      <w:r>
        <w:rPr>
          <w:rFonts w:asciiTheme="majorHAnsi" w:hAnsiTheme="majorHAnsi" w:cstheme="majorHAnsi"/>
          <w:b/>
          <w:sz w:val="24"/>
          <w:szCs w:val="24"/>
        </w:rPr>
        <w:tab/>
        <w:t>Common, Trees, Footpaths and Green Areas</w:t>
      </w:r>
    </w:p>
    <w:p w14:paraId="7C56BB2D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Footpath along the Common – to receive an update on the Somerset Council quote.</w:t>
      </w:r>
    </w:p>
    <w:p w14:paraId="2657B4E5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1FF752BD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13.</w:t>
      </w:r>
      <w:r>
        <w:rPr>
          <w:rFonts w:asciiTheme="majorHAnsi" w:hAnsiTheme="majorHAnsi" w:cstheme="majorHAnsi"/>
          <w:b/>
          <w:sz w:val="24"/>
          <w:szCs w:val="24"/>
        </w:rPr>
        <w:tab/>
        <w:t>Highways and Local Community Network (LCN)</w:t>
      </w:r>
    </w:p>
    <w:p w14:paraId="6E2DE51D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4097A0BE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14.</w:t>
      </w:r>
      <w:r>
        <w:rPr>
          <w:rFonts w:asciiTheme="majorHAnsi" w:hAnsiTheme="majorHAnsi" w:cstheme="majorHAnsi"/>
          <w:b/>
          <w:sz w:val="24"/>
          <w:szCs w:val="24"/>
        </w:rPr>
        <w:tab/>
        <w:t>Parish Projects</w:t>
      </w:r>
    </w:p>
    <w:p w14:paraId="13FE5D23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Remembrance Sunday (8th November 2026) – debrief.</w:t>
      </w:r>
    </w:p>
    <w:p w14:paraId="2047BF77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Art Trail (deferred from October).</w:t>
      </w:r>
    </w:p>
    <w:p w14:paraId="7B88F119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Christmas event – to agree a date for erecting the marquee.</w:t>
      </w:r>
    </w:p>
    <w:p w14:paraId="5333071D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67A4CCBB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15.</w:t>
      </w:r>
      <w:r>
        <w:rPr>
          <w:rFonts w:asciiTheme="majorHAnsi" w:hAnsiTheme="majorHAnsi" w:cstheme="majorHAnsi"/>
          <w:b/>
          <w:sz w:val="24"/>
          <w:szCs w:val="24"/>
        </w:rPr>
        <w:tab/>
        <w:t>Parish Council Vacancy</w:t>
      </w:r>
    </w:p>
    <w:p w14:paraId="384F2309" w14:textId="77777777" w:rsidR="006B2D6E" w:rsidRDefault="00000000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No election was requested following the notice of vacancy. To consider whether to fill the vacancy by co-option or leave it until the 2027 parish elections.</w:t>
      </w:r>
    </w:p>
    <w:p w14:paraId="4EFFE8D6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30D100B8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16.</w:t>
      </w:r>
      <w:r>
        <w:rPr>
          <w:rFonts w:asciiTheme="majorHAnsi" w:hAnsiTheme="majorHAnsi" w:cstheme="majorHAnsi"/>
          <w:b/>
          <w:sz w:val="24"/>
          <w:szCs w:val="24"/>
        </w:rPr>
        <w:tab/>
        <w:t>Allotments</w:t>
      </w:r>
    </w:p>
    <w:p w14:paraId="5D155AB3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consider a grant request of £1,000 from West Huntspill Allotment Society towards a storage container for equipment (quote, Society contribution and annual accounts requested).</w:t>
      </w:r>
    </w:p>
    <w:p w14:paraId="17456649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1532E25B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17.</w:t>
      </w:r>
      <w:r>
        <w:rPr>
          <w:rFonts w:asciiTheme="majorHAnsi" w:hAnsiTheme="majorHAnsi" w:cstheme="majorHAnsi"/>
          <w:b/>
          <w:sz w:val="24"/>
          <w:szCs w:val="24"/>
        </w:rPr>
        <w:tab/>
        <w:t>Community Infrastructure Levy (CIL) – 5-Year Spending Plan</w:t>
      </w:r>
    </w:p>
    <w:p w14:paraId="5C228A02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New map for the Common.</w:t>
      </w:r>
    </w:p>
    <w:p w14:paraId="34155D79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A-frame signage or finger post – to vote (deferred from October).</w:t>
      </w:r>
    </w:p>
    <w:p w14:paraId="32AFB044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Future CIL projects, including Church Road resurfacing and the historic marker stone and milestone on the New Road frontage.</w:t>
      </w:r>
    </w:p>
    <w:p w14:paraId="1909FB38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Wildflower planting.</w:t>
      </w:r>
    </w:p>
    <w:p w14:paraId="2EF75701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Noticeboard – see item 19.</w:t>
      </w:r>
    </w:p>
    <w:p w14:paraId="61D19C06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415B8A24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6FCF597F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18.</w:t>
      </w:r>
      <w:r>
        <w:rPr>
          <w:rFonts w:asciiTheme="majorHAnsi" w:hAnsiTheme="majorHAnsi" w:cstheme="majorHAnsi"/>
          <w:b/>
          <w:sz w:val="24"/>
          <w:szCs w:val="24"/>
        </w:rPr>
        <w:tab/>
        <w:t>Updates on Issues and Developments</w:t>
      </w:r>
    </w:p>
    <w:p w14:paraId="00A955DA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Alstone</w:t>
      </w:r>
    </w:p>
    <w:p w14:paraId="7B4F3148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Main Road</w:t>
      </w:r>
    </w:p>
    <w:p w14:paraId="282293FD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Church Road / Grove Road</w:t>
      </w:r>
    </w:p>
    <w:p w14:paraId="51942774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Withy Road / Ringstone</w:t>
      </w:r>
    </w:p>
    <w:p w14:paraId="77DFAA6E" w14:textId="0213E452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––</w:t>
      </w:r>
      <w:r>
        <w:rPr>
          <w:rFonts w:asciiTheme="majorHAnsi" w:hAnsiTheme="majorHAnsi" w:cstheme="majorHAnsi"/>
          <w:sz w:val="24"/>
          <w:szCs w:val="24"/>
        </w:rPr>
        <w:tab/>
        <w:t>New Road</w:t>
      </w:r>
    </w:p>
    <w:p w14:paraId="5A9A486D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6BD97136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0FD908E0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19.</w:t>
      </w:r>
      <w:r>
        <w:rPr>
          <w:rFonts w:asciiTheme="majorHAnsi" w:hAnsiTheme="majorHAnsi" w:cstheme="majorHAnsi"/>
          <w:b/>
          <w:sz w:val="24"/>
          <w:szCs w:val="24"/>
        </w:rPr>
        <w:tab/>
        <w:t>Finance – General</w:t>
      </w:r>
    </w:p>
    <w:p w14:paraId="14362E34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approve the following payments:</w:t>
      </w:r>
    </w:p>
    <w:p w14:paraId="7D973689" w14:textId="77777777" w:rsidR="006B2D6E" w:rsidRDefault="00000000">
      <w:pPr>
        <w:spacing w:after="40"/>
        <w:ind w:left="1728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•</w:t>
      </w:r>
      <w:r>
        <w:rPr>
          <w:rFonts w:asciiTheme="majorHAnsi" w:hAnsiTheme="majorHAnsi" w:cstheme="majorHAnsi"/>
          <w:sz w:val="24"/>
          <w:szCs w:val="24"/>
        </w:rPr>
        <w:tab/>
        <w:t>Complete Weed Control – Inv SD8941 – £598.80 (inc VAT)</w:t>
      </w:r>
    </w:p>
    <w:p w14:paraId="2D142812" w14:textId="77777777" w:rsidR="006B2D6E" w:rsidRDefault="00000000">
      <w:pPr>
        <w:spacing w:after="40"/>
        <w:ind w:left="1728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•</w:t>
      </w:r>
      <w:r>
        <w:rPr>
          <w:rFonts w:asciiTheme="majorHAnsi" w:hAnsiTheme="majorHAnsi" w:cstheme="majorHAnsi"/>
          <w:sz w:val="24"/>
          <w:szCs w:val="24"/>
        </w:rPr>
        <w:tab/>
        <w:t>Arien Signs – Inv SQ-1707 – Noticeboard – £1,216.80 (inc VAT)</w:t>
      </w:r>
    </w:p>
    <w:p w14:paraId="79520F94" w14:textId="77777777" w:rsidR="006B2D6E" w:rsidRDefault="00000000">
      <w:pPr>
        <w:spacing w:after="40"/>
        <w:ind w:left="1728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•</w:t>
      </w:r>
      <w:r>
        <w:rPr>
          <w:rFonts w:asciiTheme="majorHAnsi" w:hAnsiTheme="majorHAnsi" w:cstheme="majorHAnsi"/>
          <w:sz w:val="24"/>
          <w:szCs w:val="24"/>
        </w:rPr>
        <w:tab/>
        <w:t>Huntspill News – Advertisement 2027 – Inv 2027/002 – £35.00</w:t>
      </w:r>
    </w:p>
    <w:p w14:paraId="5C2CA730" w14:textId="77777777" w:rsidR="006B2D6E" w:rsidRDefault="00000000">
      <w:pPr>
        <w:spacing w:after="40"/>
        <w:ind w:left="1728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•</w:t>
      </w:r>
      <w:r>
        <w:rPr>
          <w:rFonts w:asciiTheme="majorHAnsi" w:hAnsiTheme="majorHAnsi" w:cstheme="majorHAnsi"/>
          <w:sz w:val="24"/>
          <w:szCs w:val="24"/>
        </w:rPr>
        <w:tab/>
        <w:t>Royal British Legion – Remembrance wreath – £50.00</w:t>
      </w:r>
    </w:p>
    <w:p w14:paraId="3816B108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receive the external audit report.</w:t>
      </w:r>
    </w:p>
    <w:p w14:paraId="59925C84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consider the draft budget and precept for 2027/28.</w:t>
      </w:r>
    </w:p>
    <w:p w14:paraId="5EF42146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Meter readings required – Pavilion and the Common.</w:t>
      </w:r>
    </w:p>
    <w:p w14:paraId="56AD54CB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note receipts.</w:t>
      </w:r>
    </w:p>
    <w:p w14:paraId="529ACBD5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approve the bank reconciliation and financial statements.</w:t>
      </w:r>
    </w:p>
    <w:p w14:paraId="178A8D49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395AFA5E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7243C19C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20.</w:t>
      </w:r>
      <w:r>
        <w:rPr>
          <w:rFonts w:asciiTheme="majorHAnsi" w:hAnsiTheme="majorHAnsi" w:cstheme="majorHAnsi"/>
          <w:b/>
          <w:sz w:val="24"/>
          <w:szCs w:val="24"/>
        </w:rPr>
        <w:tab/>
        <w:t>Correspondence</w:t>
      </w:r>
    </w:p>
    <w:p w14:paraId="2C67793B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WI 75th anniversary planter – update on the Benton House boundary.</w:t>
      </w:r>
    </w:p>
    <w:p w14:paraId="18A29425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People's Emergency Briefing film – update.</w:t>
      </w:r>
    </w:p>
    <w:p w14:paraId="3019FC66" w14:textId="77777777" w:rsidR="006B2D6E" w:rsidRDefault="00000000">
      <w:pPr>
        <w:spacing w:after="40"/>
        <w:ind w:left="1152" w:hanging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–</w:t>
      </w:r>
      <w:r>
        <w:rPr>
          <w:rFonts w:asciiTheme="majorHAnsi" w:hAnsiTheme="majorHAnsi" w:cstheme="majorHAnsi"/>
          <w:sz w:val="24"/>
          <w:szCs w:val="24"/>
        </w:rPr>
        <w:tab/>
        <w:t>To note other correspondence received.</w:t>
      </w:r>
    </w:p>
    <w:p w14:paraId="6FF4AE4B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18CF59E7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65B8A08C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21.</w:t>
      </w:r>
      <w:r>
        <w:rPr>
          <w:rFonts w:asciiTheme="majorHAnsi" w:hAnsiTheme="majorHAnsi" w:cstheme="majorHAnsi"/>
          <w:b/>
          <w:sz w:val="24"/>
          <w:szCs w:val="24"/>
        </w:rPr>
        <w:tab/>
        <w:t>Matters Raised by Councillors / Items for Future Agenda</w:t>
      </w:r>
    </w:p>
    <w:p w14:paraId="76F40C73" w14:textId="77777777" w:rsidR="006B2D6E" w:rsidRDefault="00000000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note matters raised by councillors and agree items for inclusion on future agendas.</w:t>
      </w:r>
    </w:p>
    <w:p w14:paraId="0B8E7FB5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74C5F3D4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69280B3E" w14:textId="77777777" w:rsidR="006B2D6E" w:rsidRDefault="00000000">
      <w:pPr>
        <w:keepNext/>
        <w:spacing w:before="120"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sz w:val="24"/>
          <w:szCs w:val="24"/>
        </w:rPr>
        <w:t>22.</w:t>
      </w:r>
      <w:r>
        <w:rPr>
          <w:rFonts w:asciiTheme="majorHAnsi" w:hAnsiTheme="majorHAnsi" w:cstheme="majorHAnsi"/>
          <w:b/>
          <w:sz w:val="24"/>
          <w:szCs w:val="24"/>
        </w:rPr>
        <w:tab/>
        <w:t>Date and Time of Next Meeting</w:t>
      </w:r>
    </w:p>
    <w:p w14:paraId="404433B2" w14:textId="77777777" w:rsidR="006B2D6E" w:rsidRDefault="00000000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To confirm the date and time of the next Parish Council meeting.</w:t>
      </w:r>
    </w:p>
    <w:p w14:paraId="13801C44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34C9260F" w14:textId="77777777" w:rsidR="006B2D6E" w:rsidRDefault="006B2D6E">
      <w:pPr>
        <w:spacing w:after="40"/>
        <w:ind w:left="576"/>
        <w:rPr>
          <w:rFonts w:asciiTheme="majorHAnsi" w:hAnsiTheme="majorHAnsi" w:cstheme="majorHAnsi"/>
          <w:sz w:val="24"/>
          <w:szCs w:val="24"/>
        </w:rPr>
      </w:pPr>
    </w:p>
    <w:p w14:paraId="23C5E09F" w14:textId="77777777" w:rsidR="006B2D6E" w:rsidRDefault="00000000">
      <w:pPr>
        <w:spacing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Alex Harris</w:t>
      </w:r>
    </w:p>
    <w:p w14:paraId="7946FF10" w14:textId="77777777" w:rsidR="006B2D6E" w:rsidRDefault="00000000">
      <w:pPr>
        <w:spacing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Clerk to the Council</w:t>
      </w:r>
    </w:p>
    <w:p w14:paraId="33B3F7B5" w14:textId="77777777" w:rsidR="006B2D6E" w:rsidRDefault="00000000">
      <w:pPr>
        <w:spacing w:after="4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Date of issue: 5.11.26</w:t>
      </w:r>
    </w:p>
    <w:sectPr w:rsidR="006B2D6E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728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887375" w14:textId="77777777" w:rsidR="00114DDE" w:rsidRDefault="00114DDE" w:rsidP="0069156A">
      <w:pPr>
        <w:spacing w:after="0" w:line="240" w:lineRule="auto"/>
      </w:pPr>
      <w:r>
        <w:separator/>
      </w:r>
    </w:p>
  </w:endnote>
  <w:endnote w:type="continuationSeparator" w:id="0">
    <w:p w14:paraId="3DFA2A31" w14:textId="77777777" w:rsidR="00114DDE" w:rsidRDefault="00114DDE" w:rsidP="00691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C58F39" w14:textId="77777777" w:rsidR="0069156A" w:rsidRDefault="006915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F03F2F" w14:textId="77777777" w:rsidR="0069156A" w:rsidRDefault="0069156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455C6C" w14:textId="77777777" w:rsidR="0069156A" w:rsidRDefault="006915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AD2630" w14:textId="77777777" w:rsidR="00114DDE" w:rsidRDefault="00114DDE" w:rsidP="0069156A">
      <w:pPr>
        <w:spacing w:after="0" w:line="240" w:lineRule="auto"/>
      </w:pPr>
      <w:r>
        <w:separator/>
      </w:r>
    </w:p>
  </w:footnote>
  <w:footnote w:type="continuationSeparator" w:id="0">
    <w:p w14:paraId="2C009B2A" w14:textId="77777777" w:rsidR="00114DDE" w:rsidRDefault="00114DDE" w:rsidP="006915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147922" w14:textId="77777777" w:rsidR="0069156A" w:rsidRDefault="006915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B936C2" w14:textId="77777777" w:rsidR="0069156A" w:rsidRDefault="006915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5E1099" w14:textId="77777777" w:rsidR="0069156A" w:rsidRDefault="006915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1A5D89"/>
    <w:multiLevelType w:val="hybridMultilevel"/>
    <w:tmpl w:val="58C60CD8"/>
    <w:lvl w:ilvl="0" w:tplc="AF8616B4">
      <w:start w:val="15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E1C321F"/>
    <w:multiLevelType w:val="hybridMultilevel"/>
    <w:tmpl w:val="D14AAC06"/>
    <w:lvl w:ilvl="0" w:tplc="4274E4B0">
      <w:start w:val="15"/>
      <w:numFmt w:val="bullet"/>
      <w:lvlText w:val="-"/>
      <w:lvlJc w:val="left"/>
      <w:pPr>
        <w:ind w:left="936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7D475099"/>
    <w:multiLevelType w:val="hybridMultilevel"/>
    <w:tmpl w:val="EA66001A"/>
    <w:lvl w:ilvl="0" w:tplc="1CA43D44">
      <w:start w:val="15"/>
      <w:numFmt w:val="bullet"/>
      <w:lvlText w:val="-"/>
      <w:lvlJc w:val="left"/>
      <w:pPr>
        <w:ind w:left="936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num w:numId="1" w16cid:durableId="1191262688">
    <w:abstractNumId w:val="8"/>
  </w:num>
  <w:num w:numId="2" w16cid:durableId="549653767">
    <w:abstractNumId w:val="6"/>
  </w:num>
  <w:num w:numId="3" w16cid:durableId="1665351622">
    <w:abstractNumId w:val="5"/>
  </w:num>
  <w:num w:numId="4" w16cid:durableId="1911577740">
    <w:abstractNumId w:val="4"/>
  </w:num>
  <w:num w:numId="5" w16cid:durableId="1264268908">
    <w:abstractNumId w:val="7"/>
  </w:num>
  <w:num w:numId="6" w16cid:durableId="1673559937">
    <w:abstractNumId w:val="3"/>
  </w:num>
  <w:num w:numId="7" w16cid:durableId="1560509629">
    <w:abstractNumId w:val="2"/>
  </w:num>
  <w:num w:numId="8" w16cid:durableId="822544863">
    <w:abstractNumId w:val="1"/>
  </w:num>
  <w:num w:numId="9" w16cid:durableId="1311329694">
    <w:abstractNumId w:val="0"/>
  </w:num>
  <w:num w:numId="10" w16cid:durableId="1988168340">
    <w:abstractNumId w:val="11"/>
  </w:num>
  <w:num w:numId="11" w16cid:durableId="1216355883">
    <w:abstractNumId w:val="10"/>
  </w:num>
  <w:num w:numId="12" w16cid:durableId="393551298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B94"/>
    <w:rsid w:val="00034616"/>
    <w:rsid w:val="0006063C"/>
    <w:rsid w:val="000C26DE"/>
    <w:rsid w:val="00102431"/>
    <w:rsid w:val="00114DDE"/>
    <w:rsid w:val="00142826"/>
    <w:rsid w:val="00147C57"/>
    <w:rsid w:val="0015074B"/>
    <w:rsid w:val="0015539D"/>
    <w:rsid w:val="001A4376"/>
    <w:rsid w:val="0029639D"/>
    <w:rsid w:val="0030303F"/>
    <w:rsid w:val="00326F90"/>
    <w:rsid w:val="00361878"/>
    <w:rsid w:val="0041101E"/>
    <w:rsid w:val="004D0AC7"/>
    <w:rsid w:val="004D6314"/>
    <w:rsid w:val="004E180C"/>
    <w:rsid w:val="005E1B0D"/>
    <w:rsid w:val="005E4BDD"/>
    <w:rsid w:val="006133A5"/>
    <w:rsid w:val="006312B7"/>
    <w:rsid w:val="006720A7"/>
    <w:rsid w:val="0069156A"/>
    <w:rsid w:val="006B2D6E"/>
    <w:rsid w:val="006D01E3"/>
    <w:rsid w:val="0071380D"/>
    <w:rsid w:val="0071769E"/>
    <w:rsid w:val="007564F4"/>
    <w:rsid w:val="007839AA"/>
    <w:rsid w:val="007A4286"/>
    <w:rsid w:val="007B3D31"/>
    <w:rsid w:val="00800057"/>
    <w:rsid w:val="0097758E"/>
    <w:rsid w:val="00A8424E"/>
    <w:rsid w:val="00AA1D8D"/>
    <w:rsid w:val="00B121F4"/>
    <w:rsid w:val="00B47730"/>
    <w:rsid w:val="00BB4861"/>
    <w:rsid w:val="00BE102E"/>
    <w:rsid w:val="00C52DE6"/>
    <w:rsid w:val="00CB0664"/>
    <w:rsid w:val="00D510A2"/>
    <w:rsid w:val="00D73AEE"/>
    <w:rsid w:val="00D853CE"/>
    <w:rsid w:val="00EB007F"/>
    <w:rsid w:val="00EB1ABA"/>
    <w:rsid w:val="00EC4BCD"/>
    <w:rsid w:val="00F458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D33993"/>
  <w14:defaultImageDpi w14:val="300"/>
  <w15:docId w15:val="{290AAB30-E466-BA4D-A6AD-70E9A0DC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5E1B0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E1B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B486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c.somerset.gov.uk/Planning_Online/GetDetails?app=52/26/00012&amp;p=West%20Huntspil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679</Words>
  <Characters>3875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4545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HARRIS, Alexandra (WINSCOMBE SURGERY)</cp:lastModifiedBy>
  <cp:revision>2</cp:revision>
  <cp:lastPrinted>2026-10-11T12:08:00Z</cp:lastPrinted>
  <dcterms:created xsi:type="dcterms:W3CDTF">2026-11-05T15:19:00Z</dcterms:created>
  <dcterms:modified xsi:type="dcterms:W3CDTF">2026-11-05T15:19:00Z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da3a480fe3f6aca956b6a0adeb6774c0ae1f6abc11318ac8fe2444384c16b381</vt:lpwstr>
  </property>
</Properties>
</file>